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732" w:rsidRPr="001D5732" w:rsidRDefault="001D5732" w:rsidP="001D5732">
      <w:pPr>
        <w:spacing w:line="480" w:lineRule="auto"/>
        <w:ind w:firstLine="720"/>
        <w:rPr>
          <w:rFonts w:ascii="Times New Roman" w:hAnsi="Times New Roman" w:cs="Times New Roman"/>
          <w:sz w:val="24"/>
          <w:szCs w:val="24"/>
        </w:rPr>
      </w:pPr>
      <w:bookmarkStart w:id="0" w:name="_GoBack"/>
    </w:p>
    <w:p w:rsidR="001D5732" w:rsidRPr="001D5732" w:rsidRDefault="001D5732" w:rsidP="001D5732">
      <w:pPr>
        <w:spacing w:line="480" w:lineRule="auto"/>
        <w:ind w:firstLine="720"/>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r w:rsidRPr="001D5732">
        <w:rPr>
          <w:rFonts w:ascii="Times New Roman" w:hAnsi="Times New Roman" w:cs="Times New Roman"/>
          <w:sz w:val="24"/>
          <w:szCs w:val="24"/>
        </w:rPr>
        <w:t>Name</w:t>
      </w:r>
    </w:p>
    <w:p w:rsidR="001D5732" w:rsidRPr="001D5732" w:rsidRDefault="001D5732" w:rsidP="001D5732">
      <w:pPr>
        <w:spacing w:line="480" w:lineRule="auto"/>
        <w:ind w:firstLine="720"/>
        <w:jc w:val="center"/>
        <w:rPr>
          <w:rFonts w:ascii="Times New Roman" w:hAnsi="Times New Roman" w:cs="Times New Roman"/>
          <w:sz w:val="24"/>
          <w:szCs w:val="24"/>
        </w:rPr>
      </w:pPr>
      <w:r w:rsidRPr="001D5732">
        <w:rPr>
          <w:rFonts w:ascii="Times New Roman" w:hAnsi="Times New Roman" w:cs="Times New Roman"/>
          <w:sz w:val="24"/>
          <w:szCs w:val="24"/>
        </w:rPr>
        <w:t>Institution</w:t>
      </w:r>
    </w:p>
    <w:p w:rsidR="001D5732" w:rsidRPr="001D5732" w:rsidRDefault="001D5732" w:rsidP="001D5732">
      <w:pPr>
        <w:spacing w:line="480" w:lineRule="auto"/>
        <w:ind w:firstLine="720"/>
        <w:jc w:val="center"/>
        <w:rPr>
          <w:rFonts w:ascii="Times New Roman" w:hAnsi="Times New Roman" w:cs="Times New Roman"/>
          <w:sz w:val="24"/>
          <w:szCs w:val="24"/>
        </w:rPr>
      </w:pPr>
      <w:r w:rsidRPr="001D5732">
        <w:rPr>
          <w:rFonts w:ascii="Times New Roman" w:hAnsi="Times New Roman" w:cs="Times New Roman"/>
          <w:sz w:val="24"/>
          <w:szCs w:val="24"/>
        </w:rPr>
        <w:t>Date</w:t>
      </w:r>
    </w:p>
    <w:p w:rsidR="001D5732" w:rsidRPr="001D5732" w:rsidRDefault="001D5732" w:rsidP="001D5732">
      <w:pPr>
        <w:spacing w:line="480" w:lineRule="auto"/>
        <w:ind w:firstLine="720"/>
        <w:jc w:val="center"/>
        <w:rPr>
          <w:rFonts w:ascii="Times New Roman" w:hAnsi="Times New Roman" w:cs="Times New Roman"/>
          <w:sz w:val="24"/>
          <w:szCs w:val="24"/>
        </w:rPr>
      </w:pPr>
      <w:r w:rsidRPr="001D5732">
        <w:rPr>
          <w:rFonts w:ascii="Times New Roman" w:hAnsi="Times New Roman" w:cs="Times New Roman"/>
          <w:sz w:val="24"/>
          <w:szCs w:val="24"/>
        </w:rPr>
        <w:t>Assignment</w:t>
      </w: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ind w:firstLine="720"/>
        <w:jc w:val="center"/>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p>
    <w:bookmarkEnd w:id="0"/>
    <w:p w:rsid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1D5732">
        <w:rPr>
          <w:rFonts w:ascii="Times New Roman" w:hAnsi="Times New Roman" w:cs="Times New Roman"/>
          <w:sz w:val="24"/>
          <w:szCs w:val="24"/>
        </w:rPr>
        <w:t>Having completed an interest inventory based on a work values inventory and Holland’s theory, I was impressed by the ease and of use and appeal. First, when it comes to the process of registration. The accessibility steps to the registration are easy and appealing to implement from the first to the last one. The information was easier and logical to understand making it possible to have an understanding of what the overall impression would look like. The experience was outstanding and enjoyable. As a counsellor, the usefulness in my role is to be realistic when it comes to interests. These include and are not limited to the handling of problems and solutions development. Therefore, as a counsellor, I am now in a position to handle the situations at hand to the best of my ability without complications. Additionally, I am now eligible to communicate well through social interaction with the consideration of the existing difference. (Lock, 2005)</w:t>
      </w:r>
    </w:p>
    <w:p w:rsidR="001D5732" w:rsidRPr="001D5732" w:rsidRDefault="001D5732" w:rsidP="001D5732">
      <w:pPr>
        <w:spacing w:line="480" w:lineRule="auto"/>
        <w:ind w:firstLine="720"/>
        <w:rPr>
          <w:rFonts w:ascii="Times New Roman" w:hAnsi="Times New Roman" w:cs="Times New Roman"/>
          <w:sz w:val="24"/>
          <w:szCs w:val="24"/>
        </w:rPr>
      </w:pPr>
      <w:r w:rsidRPr="001D5732">
        <w:rPr>
          <w:rFonts w:ascii="Times New Roman" w:hAnsi="Times New Roman" w:cs="Times New Roman"/>
          <w:sz w:val="24"/>
          <w:szCs w:val="24"/>
        </w:rPr>
        <w:t>Interest inventory based on Holland’s theory and a work values inventory has potential benefits to clients. The first benefit is that they have greater satisfaction that leads to success as they match the interests which are critical for satisfaction. The alignment of clients’ interests leads to greater satisfaction and even success.  Having the same personality when it comes to the clients lead to the creation of a similar work environment overall hence an enhancement to thinking and behaviour creatively. However, there is a high possibility of the emergence of obstacles that might prevent the reflection of the inventories. The first obstacle is that Holland's theory-based interest’s inventory and work values inventory is that lack of an understanding of the work environment might lead to personality differences hence the inability to solve issues. There is a need for a high level of intelligence, which makes it possible to have an idea of what is needed.</w:t>
      </w:r>
    </w:p>
    <w:p w:rsidR="001D5732" w:rsidRPr="001D5732" w:rsidRDefault="001D5732" w:rsidP="001D5732">
      <w:pPr>
        <w:spacing w:line="480" w:lineRule="auto"/>
        <w:ind w:firstLine="720"/>
        <w:rPr>
          <w:rFonts w:ascii="Times New Roman" w:hAnsi="Times New Roman" w:cs="Times New Roman"/>
          <w:sz w:val="24"/>
          <w:szCs w:val="24"/>
        </w:rPr>
      </w:pPr>
      <w:r w:rsidRPr="001D5732">
        <w:rPr>
          <w:rFonts w:ascii="Times New Roman" w:hAnsi="Times New Roman" w:cs="Times New Roman"/>
          <w:sz w:val="24"/>
          <w:szCs w:val="24"/>
        </w:rPr>
        <w:t xml:space="preserve">There arise cultural considerations when reflecting on the inventory experiences based on work values and Holland’s theory. The first consideration is that one should not go beyond the cultural context to make it effective and successful leading to the overall success. </w:t>
      </w:r>
      <w:r w:rsidRPr="001D5732">
        <w:rPr>
          <w:rFonts w:ascii="Times New Roman" w:hAnsi="Times New Roman" w:cs="Times New Roman"/>
          <w:sz w:val="24"/>
          <w:szCs w:val="24"/>
        </w:rPr>
        <w:lastRenderedPageBreak/>
        <w:t>Through adhering to culture is violated, the context and usefulness of the interest inventory might be minimized in due time. There is a need to explore relationships based on cultural considerations. “Therefore, explorations with the highest relationships in mind lead to more satisfactions culturally making it possible to correspond with the environment.” (Lock, 2005)</w:t>
      </w:r>
    </w:p>
    <w:p w:rsidR="001D5732" w:rsidRPr="001D5732" w:rsidRDefault="001D5732" w:rsidP="001D5732">
      <w:pPr>
        <w:spacing w:line="480" w:lineRule="auto"/>
        <w:ind w:firstLine="720"/>
        <w:rPr>
          <w:rFonts w:ascii="Times New Roman" w:hAnsi="Times New Roman" w:cs="Times New Roman"/>
          <w:sz w:val="24"/>
          <w:szCs w:val="24"/>
        </w:rPr>
      </w:pPr>
      <w:r w:rsidRPr="001D5732">
        <w:rPr>
          <w:rFonts w:ascii="Times New Roman" w:hAnsi="Times New Roman" w:cs="Times New Roman"/>
          <w:sz w:val="24"/>
          <w:szCs w:val="24"/>
        </w:rPr>
        <w:t>Based on the results, there are some types of decisions that need to have considerations. First, being social will have to enhance the need for the right help to others to create productivity and guide based on service to others. Secondly, there is the need to be affirmative in making decisions leading to the overall and effective positive feedback to attain success and satisfaction overall. The completion of the interest inventory made some very informative personal surprises that I could not have thought to occupy all in my life. I realized that I am the type of person who always searches for an environment to enhance my abilities and skills while at the same time expressing my values and attitudes. Lastly, I tend to have extensive physical functioning hence an effective social functioning.</w:t>
      </w:r>
    </w:p>
    <w:p w:rsidR="001D5732" w:rsidRP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p>
    <w:p w:rsid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rPr>
          <w:rFonts w:ascii="Times New Roman" w:hAnsi="Times New Roman" w:cs="Times New Roman"/>
          <w:sz w:val="24"/>
          <w:szCs w:val="24"/>
        </w:rPr>
      </w:pPr>
    </w:p>
    <w:p w:rsidR="001D5732" w:rsidRPr="001D5732" w:rsidRDefault="001D5732" w:rsidP="001D5732">
      <w:pPr>
        <w:spacing w:line="480" w:lineRule="auto"/>
        <w:jc w:val="center"/>
        <w:rPr>
          <w:rFonts w:ascii="Times New Roman" w:hAnsi="Times New Roman" w:cs="Times New Roman"/>
          <w:sz w:val="24"/>
          <w:szCs w:val="24"/>
        </w:rPr>
      </w:pPr>
      <w:r w:rsidRPr="001D5732">
        <w:rPr>
          <w:rFonts w:ascii="Times New Roman" w:hAnsi="Times New Roman" w:cs="Times New Roman"/>
          <w:sz w:val="24"/>
          <w:szCs w:val="24"/>
        </w:rPr>
        <w:lastRenderedPageBreak/>
        <w:t>References</w:t>
      </w:r>
    </w:p>
    <w:p w:rsidR="001D5732" w:rsidRPr="001D5732" w:rsidRDefault="001D5732" w:rsidP="001D5732">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1D5732">
        <w:rPr>
          <w:rFonts w:ascii="Times New Roman" w:eastAsia="Times New Roman" w:hAnsi="Times New Roman" w:cs="Times New Roman"/>
          <w:vanish/>
          <w:sz w:val="24"/>
          <w:szCs w:val="24"/>
          <w:lang w:val="en-US"/>
        </w:rPr>
        <w:t>Top of Form</w:t>
      </w:r>
    </w:p>
    <w:p w:rsidR="001D5732" w:rsidRPr="001D5732" w:rsidRDefault="001D5732" w:rsidP="001D5732">
      <w:pPr>
        <w:shd w:val="clear" w:color="auto" w:fill="FFFFFF"/>
        <w:spacing w:after="0" w:line="288" w:lineRule="atLeast"/>
        <w:rPr>
          <w:rFonts w:ascii="Times New Roman" w:eastAsia="Arial Unicode MS" w:hAnsi="Times New Roman" w:cs="Times New Roman"/>
          <w:color w:val="000000"/>
          <w:sz w:val="24"/>
          <w:szCs w:val="24"/>
          <w:lang w:val="en-US"/>
        </w:rPr>
      </w:pPr>
      <w:r w:rsidRPr="001D5732">
        <w:rPr>
          <w:rFonts w:ascii="Times New Roman" w:eastAsia="Arial Unicode MS" w:hAnsi="Times New Roman" w:cs="Times New Roman"/>
          <w:color w:val="000000"/>
          <w:sz w:val="24"/>
          <w:szCs w:val="24"/>
          <w:lang w:val="en-US"/>
        </w:rPr>
        <w:t>Lock, R. D. (2005). </w:t>
      </w:r>
      <w:r w:rsidRPr="001D5732">
        <w:rPr>
          <w:rFonts w:ascii="Times New Roman" w:eastAsia="Arial Unicode MS" w:hAnsi="Times New Roman" w:cs="Times New Roman"/>
          <w:i/>
          <w:iCs/>
          <w:color w:val="000000"/>
          <w:sz w:val="24"/>
          <w:szCs w:val="24"/>
          <w:lang w:val="en-US"/>
        </w:rPr>
        <w:t>Taking charge of your career direction</w:t>
      </w:r>
      <w:r w:rsidRPr="001D5732">
        <w:rPr>
          <w:rFonts w:ascii="Times New Roman" w:eastAsia="Arial Unicode MS" w:hAnsi="Times New Roman" w:cs="Times New Roman"/>
          <w:color w:val="000000"/>
          <w:sz w:val="24"/>
          <w:szCs w:val="24"/>
          <w:lang w:val="en-US"/>
        </w:rPr>
        <w:t>. Belmont, CA, USA: Thomson Brooks/Cole.</w:t>
      </w:r>
    </w:p>
    <w:p w:rsidR="001D5732" w:rsidRPr="001D5732" w:rsidRDefault="001D5732" w:rsidP="001D5732">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1D5732">
        <w:rPr>
          <w:rFonts w:ascii="Times New Roman" w:eastAsia="Times New Roman" w:hAnsi="Times New Roman" w:cs="Times New Roman"/>
          <w:vanish/>
          <w:sz w:val="24"/>
          <w:szCs w:val="24"/>
          <w:lang w:val="en-US"/>
        </w:rPr>
        <w:t>Bottom of Form</w:t>
      </w:r>
    </w:p>
    <w:p w:rsidR="001D5732" w:rsidRPr="001D5732" w:rsidRDefault="001D5732" w:rsidP="001D5732">
      <w:pPr>
        <w:spacing w:line="480" w:lineRule="auto"/>
        <w:rPr>
          <w:rFonts w:ascii="Times New Roman" w:hAnsi="Times New Roman" w:cs="Times New Roman"/>
          <w:sz w:val="24"/>
          <w:szCs w:val="24"/>
        </w:rPr>
      </w:pPr>
    </w:p>
    <w:sectPr w:rsidR="001D5732" w:rsidRPr="001D5732" w:rsidSect="001D573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4426" w:rsidRDefault="00CA4426" w:rsidP="001D5732">
      <w:pPr>
        <w:spacing w:after="0" w:line="240" w:lineRule="auto"/>
      </w:pPr>
      <w:r>
        <w:separator/>
      </w:r>
    </w:p>
  </w:endnote>
  <w:endnote w:type="continuationSeparator" w:id="1">
    <w:p w:rsidR="00CA4426" w:rsidRDefault="00CA4426" w:rsidP="001D57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4426" w:rsidRDefault="00CA4426" w:rsidP="001D5732">
      <w:pPr>
        <w:spacing w:after="0" w:line="240" w:lineRule="auto"/>
      </w:pPr>
      <w:r>
        <w:separator/>
      </w:r>
    </w:p>
  </w:footnote>
  <w:footnote w:type="continuationSeparator" w:id="1">
    <w:p w:rsidR="00CA4426" w:rsidRDefault="00CA4426" w:rsidP="001D57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32" w:rsidRPr="001D5732" w:rsidRDefault="001D5732">
    <w:pPr>
      <w:pStyle w:val="Header"/>
      <w:jc w:val="right"/>
      <w:rPr>
        <w:rFonts w:ascii="Times New Roman" w:hAnsi="Times New Roman" w:cs="Times New Roman"/>
        <w:sz w:val="24"/>
        <w:szCs w:val="24"/>
      </w:rPr>
    </w:pPr>
    <w:r w:rsidRPr="001D5732">
      <w:rPr>
        <w:rFonts w:ascii="Times New Roman" w:hAnsi="Times New Roman" w:cs="Times New Roman"/>
        <w:sz w:val="24"/>
        <w:szCs w:val="24"/>
      </w:rPr>
      <w:t>ASSIGNMENT</w:t>
    </w:r>
    <w:r w:rsidRPr="001D5732">
      <w:rPr>
        <w:rFonts w:ascii="Times New Roman" w:hAnsi="Times New Roman" w:cs="Times New Roman"/>
        <w:sz w:val="24"/>
        <w:szCs w:val="24"/>
      </w:rPr>
      <w:tab/>
    </w:r>
    <w:r w:rsidRPr="001D5732">
      <w:rPr>
        <w:rFonts w:ascii="Times New Roman" w:hAnsi="Times New Roman" w:cs="Times New Roman"/>
        <w:sz w:val="24"/>
        <w:szCs w:val="24"/>
      </w:rPr>
      <w:tab/>
    </w:r>
    <w:sdt>
      <w:sdtPr>
        <w:rPr>
          <w:rFonts w:ascii="Times New Roman" w:hAnsi="Times New Roman" w:cs="Times New Roman"/>
          <w:sz w:val="24"/>
          <w:szCs w:val="24"/>
        </w:rPr>
        <w:id w:val="98057047"/>
        <w:docPartObj>
          <w:docPartGallery w:val="Page Numbers (Top of Page)"/>
          <w:docPartUnique/>
        </w:docPartObj>
      </w:sdtPr>
      <w:sdtContent>
        <w:r w:rsidRPr="001D5732">
          <w:rPr>
            <w:rFonts w:ascii="Times New Roman" w:hAnsi="Times New Roman" w:cs="Times New Roman"/>
            <w:sz w:val="24"/>
            <w:szCs w:val="24"/>
          </w:rPr>
          <w:fldChar w:fldCharType="begin"/>
        </w:r>
        <w:r w:rsidRPr="001D5732">
          <w:rPr>
            <w:rFonts w:ascii="Times New Roman" w:hAnsi="Times New Roman" w:cs="Times New Roman"/>
            <w:sz w:val="24"/>
            <w:szCs w:val="24"/>
          </w:rPr>
          <w:instrText xml:space="preserve"> PAGE   \* MERGEFORMAT </w:instrText>
        </w:r>
        <w:r w:rsidRPr="001D5732">
          <w:rPr>
            <w:rFonts w:ascii="Times New Roman" w:hAnsi="Times New Roman" w:cs="Times New Roman"/>
            <w:sz w:val="24"/>
            <w:szCs w:val="24"/>
          </w:rPr>
          <w:fldChar w:fldCharType="separate"/>
        </w:r>
        <w:r>
          <w:rPr>
            <w:rFonts w:ascii="Times New Roman" w:hAnsi="Times New Roman" w:cs="Times New Roman"/>
            <w:noProof/>
            <w:sz w:val="24"/>
            <w:szCs w:val="24"/>
          </w:rPr>
          <w:t>4</w:t>
        </w:r>
        <w:r w:rsidRPr="001D5732">
          <w:rPr>
            <w:rFonts w:ascii="Times New Roman" w:hAnsi="Times New Roman" w:cs="Times New Roman"/>
            <w:sz w:val="24"/>
            <w:szCs w:val="24"/>
          </w:rPr>
          <w:fldChar w:fldCharType="end"/>
        </w:r>
      </w:sdtContent>
    </w:sdt>
  </w:p>
  <w:p w:rsidR="001D5732" w:rsidRPr="001D5732" w:rsidRDefault="001D57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32" w:rsidRPr="001D5732" w:rsidRDefault="001D5732">
    <w:pPr>
      <w:pStyle w:val="Header"/>
      <w:jc w:val="right"/>
      <w:rPr>
        <w:rFonts w:ascii="Times New Roman" w:hAnsi="Times New Roman" w:cs="Times New Roman"/>
        <w:sz w:val="24"/>
        <w:szCs w:val="24"/>
      </w:rPr>
    </w:pPr>
    <w:r w:rsidRPr="001D5732">
      <w:rPr>
        <w:rFonts w:ascii="Times New Roman" w:hAnsi="Times New Roman" w:cs="Times New Roman"/>
        <w:sz w:val="24"/>
        <w:szCs w:val="24"/>
      </w:rPr>
      <w:t>Running Head: ASSIGNMENT</w:t>
    </w:r>
    <w:r w:rsidRPr="001D5732">
      <w:rPr>
        <w:rFonts w:ascii="Times New Roman" w:hAnsi="Times New Roman" w:cs="Times New Roman"/>
        <w:sz w:val="24"/>
        <w:szCs w:val="24"/>
      </w:rPr>
      <w:tab/>
    </w:r>
    <w:r w:rsidRPr="001D5732">
      <w:rPr>
        <w:rFonts w:ascii="Times New Roman" w:hAnsi="Times New Roman" w:cs="Times New Roman"/>
        <w:sz w:val="24"/>
        <w:szCs w:val="24"/>
      </w:rPr>
      <w:tab/>
    </w:r>
    <w:sdt>
      <w:sdtPr>
        <w:rPr>
          <w:rFonts w:ascii="Times New Roman" w:hAnsi="Times New Roman" w:cs="Times New Roman"/>
          <w:sz w:val="24"/>
          <w:szCs w:val="24"/>
        </w:rPr>
        <w:id w:val="98057061"/>
        <w:docPartObj>
          <w:docPartGallery w:val="Page Numbers (Top of Page)"/>
          <w:docPartUnique/>
        </w:docPartObj>
      </w:sdtPr>
      <w:sdtContent>
        <w:r w:rsidRPr="001D5732">
          <w:rPr>
            <w:rFonts w:ascii="Times New Roman" w:hAnsi="Times New Roman" w:cs="Times New Roman"/>
            <w:sz w:val="24"/>
            <w:szCs w:val="24"/>
          </w:rPr>
          <w:fldChar w:fldCharType="begin"/>
        </w:r>
        <w:r w:rsidRPr="001D5732">
          <w:rPr>
            <w:rFonts w:ascii="Times New Roman" w:hAnsi="Times New Roman" w:cs="Times New Roman"/>
            <w:sz w:val="24"/>
            <w:szCs w:val="24"/>
          </w:rPr>
          <w:instrText xml:space="preserve"> PAGE   \* MERGEFORMAT </w:instrText>
        </w:r>
        <w:r w:rsidRPr="001D5732">
          <w:rPr>
            <w:rFonts w:ascii="Times New Roman" w:hAnsi="Times New Roman" w:cs="Times New Roman"/>
            <w:sz w:val="24"/>
            <w:szCs w:val="24"/>
          </w:rPr>
          <w:fldChar w:fldCharType="separate"/>
        </w:r>
        <w:r>
          <w:rPr>
            <w:rFonts w:ascii="Times New Roman" w:hAnsi="Times New Roman" w:cs="Times New Roman"/>
            <w:noProof/>
            <w:sz w:val="24"/>
            <w:szCs w:val="24"/>
          </w:rPr>
          <w:t>1</w:t>
        </w:r>
        <w:r w:rsidRPr="001D5732">
          <w:rPr>
            <w:rFonts w:ascii="Times New Roman" w:hAnsi="Times New Roman" w:cs="Times New Roman"/>
            <w:sz w:val="24"/>
            <w:szCs w:val="24"/>
          </w:rPr>
          <w:fldChar w:fldCharType="end"/>
        </w:r>
      </w:sdtContent>
    </w:sdt>
  </w:p>
  <w:p w:rsidR="001D5732" w:rsidRPr="001D5732" w:rsidRDefault="001D573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34B0E"/>
    <w:rsid w:val="001D5732"/>
    <w:rsid w:val="001E3478"/>
    <w:rsid w:val="0022778E"/>
    <w:rsid w:val="002439AB"/>
    <w:rsid w:val="003E3232"/>
    <w:rsid w:val="00444501"/>
    <w:rsid w:val="004914FD"/>
    <w:rsid w:val="0054609F"/>
    <w:rsid w:val="005608FB"/>
    <w:rsid w:val="00731EE5"/>
    <w:rsid w:val="00A22C5E"/>
    <w:rsid w:val="00A34B0E"/>
    <w:rsid w:val="00B77B15"/>
    <w:rsid w:val="00CA4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7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1D5732"/>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1D5732"/>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1D5732"/>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1D5732"/>
    <w:rPr>
      <w:rFonts w:ascii="Arial" w:eastAsia="Times New Roman" w:hAnsi="Arial" w:cs="Arial"/>
      <w:vanish/>
      <w:sz w:val="16"/>
      <w:szCs w:val="16"/>
      <w:lang w:val="en-US"/>
    </w:rPr>
  </w:style>
  <w:style w:type="paragraph" w:styleId="Header">
    <w:name w:val="header"/>
    <w:basedOn w:val="Normal"/>
    <w:link w:val="HeaderChar"/>
    <w:uiPriority w:val="99"/>
    <w:unhideWhenUsed/>
    <w:rsid w:val="001D5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732"/>
  </w:style>
  <w:style w:type="paragraph" w:styleId="Footer">
    <w:name w:val="footer"/>
    <w:basedOn w:val="Normal"/>
    <w:link w:val="FooterChar"/>
    <w:uiPriority w:val="99"/>
    <w:semiHidden/>
    <w:unhideWhenUsed/>
    <w:rsid w:val="001D57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5732"/>
  </w:style>
</w:styles>
</file>

<file path=word/webSettings.xml><?xml version="1.0" encoding="utf-8"?>
<w:webSettings xmlns:r="http://schemas.openxmlformats.org/officeDocument/2006/relationships" xmlns:w="http://schemas.openxmlformats.org/wordprocessingml/2006/main">
  <w:divs>
    <w:div w:id="243607496">
      <w:bodyDiv w:val="1"/>
      <w:marLeft w:val="0"/>
      <w:marRight w:val="0"/>
      <w:marTop w:val="0"/>
      <w:marBottom w:val="0"/>
      <w:divBdr>
        <w:top w:val="none" w:sz="0" w:space="0" w:color="auto"/>
        <w:left w:val="none" w:sz="0" w:space="0" w:color="auto"/>
        <w:bottom w:val="none" w:sz="0" w:space="0" w:color="auto"/>
        <w:right w:val="none" w:sz="0" w:space="0" w:color="auto"/>
      </w:divBdr>
      <w:divsChild>
        <w:div w:id="286593274">
          <w:marLeft w:val="0"/>
          <w:marRight w:val="0"/>
          <w:marTop w:val="0"/>
          <w:marBottom w:val="0"/>
          <w:divBdr>
            <w:top w:val="none" w:sz="0" w:space="0" w:color="auto"/>
            <w:left w:val="none" w:sz="0" w:space="0" w:color="auto"/>
            <w:bottom w:val="single" w:sz="6" w:space="3" w:color="D0D4D7"/>
            <w:right w:val="none" w:sz="0" w:space="0" w:color="auto"/>
          </w:divBdr>
          <w:divsChild>
            <w:div w:id="181490986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2020-04-30T23:02:00Z</dcterms:created>
  <dcterms:modified xsi:type="dcterms:W3CDTF">2020-04-30T23:02:00Z</dcterms:modified>
</cp:coreProperties>
</file>